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9B" w:rsidRDefault="0025669B" w:rsidP="00484746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  <w:noProof/>
          <w:color w:val="FF0000"/>
          <w:lang w:eastAsia="pt-PT"/>
        </w:rPr>
        <w:drawing>
          <wp:inline distT="0" distB="0" distL="0" distR="0">
            <wp:extent cx="1360074" cy="489563"/>
            <wp:effectExtent l="0" t="0" r="0" b="0"/>
            <wp:docPr id="1" name="Imagem 1" descr="\\192.168.1.106\Pinto Brasil SGPS\Marketing\2017\Logos\Png\Logo Div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6\Pinto Brasil SGPS\Marketing\2017\Logos\Png\Logo Divm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03" cy="4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9B" w:rsidRDefault="0025669B" w:rsidP="0025669B">
      <w:pPr>
        <w:spacing w:after="0" w:line="360" w:lineRule="auto"/>
        <w:jc w:val="both"/>
        <w:rPr>
          <w:b/>
          <w:color w:val="808080" w:themeColor="background1" w:themeShade="80"/>
          <w:sz w:val="32"/>
          <w:lang w:val="en-US"/>
        </w:rPr>
      </w:pPr>
    </w:p>
    <w:p w:rsidR="0025669B" w:rsidRPr="004F7FC5" w:rsidRDefault="0025669B" w:rsidP="0025669B">
      <w:pPr>
        <w:spacing w:after="0" w:line="360" w:lineRule="auto"/>
        <w:jc w:val="both"/>
        <w:rPr>
          <w:b/>
          <w:color w:val="808080" w:themeColor="background1" w:themeShade="80"/>
          <w:sz w:val="32"/>
          <w:lang w:val="en-US"/>
        </w:rPr>
      </w:pPr>
      <w:r w:rsidRPr="004F7FC5">
        <w:rPr>
          <w:b/>
          <w:color w:val="808080" w:themeColor="background1" w:themeShade="80"/>
          <w:sz w:val="32"/>
          <w:lang w:val="en-US"/>
        </w:rPr>
        <w:t>PRESS RELEASE</w:t>
      </w:r>
    </w:p>
    <w:p w:rsidR="00C10B12" w:rsidRPr="0025669B" w:rsidRDefault="0025669B" w:rsidP="00484746">
      <w:pPr>
        <w:spacing w:after="0" w:line="360" w:lineRule="auto"/>
        <w:jc w:val="both"/>
        <w:rPr>
          <w:b/>
          <w:sz w:val="32"/>
          <w:lang w:val="en-US"/>
        </w:rPr>
      </w:pPr>
      <w:proofErr w:type="spellStart"/>
      <w:r>
        <w:rPr>
          <w:b/>
          <w:i/>
          <w:color w:val="808080" w:themeColor="background1" w:themeShade="80"/>
          <w:lang w:val="en-US"/>
        </w:rPr>
        <w:t>Divmac</w:t>
      </w:r>
      <w:proofErr w:type="spellEnd"/>
      <w:r>
        <w:rPr>
          <w:b/>
          <w:i/>
          <w:color w:val="808080" w:themeColor="background1" w:themeShade="80"/>
          <w:lang w:val="en-US"/>
        </w:rPr>
        <w:t xml:space="preserve"> - </w:t>
      </w:r>
      <w:r w:rsidRPr="0025669B">
        <w:rPr>
          <w:b/>
          <w:i/>
          <w:color w:val="808080" w:themeColor="background1" w:themeShade="80"/>
          <w:lang w:val="en-US"/>
        </w:rPr>
        <w:t>A</w:t>
      </w:r>
      <w:r w:rsidR="007C1CD8" w:rsidRPr="0025669B">
        <w:rPr>
          <w:b/>
          <w:i/>
          <w:color w:val="808080" w:themeColor="background1" w:themeShade="80"/>
          <w:lang w:val="en-US"/>
        </w:rPr>
        <w:t>utomatisms and Industrial Peripherals</w:t>
      </w:r>
    </w:p>
    <w:p w:rsidR="00C10B12" w:rsidRPr="0025669B" w:rsidRDefault="00C10B12" w:rsidP="00484746">
      <w:pPr>
        <w:spacing w:after="0" w:line="360" w:lineRule="auto"/>
        <w:jc w:val="both"/>
        <w:rPr>
          <w:color w:val="808080" w:themeColor="background1" w:themeShade="80"/>
          <w:lang w:val="en-US"/>
        </w:rPr>
      </w:pPr>
    </w:p>
    <w:p w:rsidR="00484746" w:rsidRPr="0025669B" w:rsidRDefault="008A3511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>Sediada em</w:t>
      </w:r>
      <w:r w:rsidR="00780290" w:rsidRPr="0025669B">
        <w:rPr>
          <w:color w:val="808080" w:themeColor="background1" w:themeShade="80"/>
        </w:rPr>
        <w:t xml:space="preserve"> João da Madeira</w:t>
      </w:r>
      <w:r w:rsidR="00484746" w:rsidRPr="0025669B">
        <w:rPr>
          <w:color w:val="808080" w:themeColor="background1" w:themeShade="80"/>
        </w:rPr>
        <w:t xml:space="preserve"> desde a sua criação em 1997</w:t>
      </w:r>
      <w:r w:rsidR="00780290" w:rsidRPr="0025669B">
        <w:rPr>
          <w:color w:val="808080" w:themeColor="background1" w:themeShade="80"/>
        </w:rPr>
        <w:t xml:space="preserve">, a </w:t>
      </w:r>
      <w:proofErr w:type="spellStart"/>
      <w:r w:rsidR="00780290" w:rsidRPr="0025669B">
        <w:rPr>
          <w:color w:val="808080" w:themeColor="background1" w:themeShade="80"/>
        </w:rPr>
        <w:t>Divmac</w:t>
      </w:r>
      <w:proofErr w:type="spellEnd"/>
      <w:r w:rsidR="00780290" w:rsidRPr="0025669B">
        <w:rPr>
          <w:color w:val="808080" w:themeColor="background1" w:themeShade="80"/>
        </w:rPr>
        <w:t xml:space="preserve"> é uma</w:t>
      </w:r>
      <w:r w:rsidR="00484746" w:rsidRPr="0025669B">
        <w:rPr>
          <w:color w:val="808080" w:themeColor="background1" w:themeShade="80"/>
        </w:rPr>
        <w:t xml:space="preserve"> empresa do Grupo Pinto Brasil especializada</w:t>
      </w:r>
      <w:r w:rsidRPr="0025669B">
        <w:rPr>
          <w:color w:val="808080" w:themeColor="background1" w:themeShade="80"/>
        </w:rPr>
        <w:t xml:space="preserve"> </w:t>
      </w:r>
      <w:r w:rsidR="00484746" w:rsidRPr="0025669B">
        <w:rPr>
          <w:color w:val="808080" w:themeColor="background1" w:themeShade="80"/>
        </w:rPr>
        <w:t>n</w:t>
      </w:r>
      <w:r w:rsidRPr="0025669B">
        <w:rPr>
          <w:color w:val="808080" w:themeColor="background1" w:themeShade="80"/>
        </w:rPr>
        <w:t xml:space="preserve">o desenvolvimento </w:t>
      </w:r>
      <w:r w:rsidR="00484746" w:rsidRPr="0025669B">
        <w:rPr>
          <w:color w:val="808080" w:themeColor="background1" w:themeShade="80"/>
        </w:rPr>
        <w:t>e fabricação de sistemas de teste, de visão artific</w:t>
      </w:r>
      <w:r w:rsidR="00A64060" w:rsidRPr="0025669B">
        <w:rPr>
          <w:color w:val="808080" w:themeColor="background1" w:themeShade="80"/>
        </w:rPr>
        <w:t>i</w:t>
      </w:r>
      <w:r w:rsidR="00484746" w:rsidRPr="0025669B">
        <w:rPr>
          <w:color w:val="808080" w:themeColor="background1" w:themeShade="80"/>
        </w:rPr>
        <w:t xml:space="preserve">al, </w:t>
      </w:r>
      <w:r w:rsidR="00A64060" w:rsidRPr="0025669B">
        <w:rPr>
          <w:color w:val="808080" w:themeColor="background1" w:themeShade="80"/>
        </w:rPr>
        <w:t>de manipulação (</w:t>
      </w:r>
      <w:r w:rsidR="00484746" w:rsidRPr="0025669B">
        <w:rPr>
          <w:color w:val="808080" w:themeColor="background1" w:themeShade="80"/>
        </w:rPr>
        <w:t>robótica e automação</w:t>
      </w:r>
      <w:r w:rsidR="00A64060" w:rsidRPr="0025669B">
        <w:rPr>
          <w:color w:val="808080" w:themeColor="background1" w:themeShade="80"/>
        </w:rPr>
        <w:t>)</w:t>
      </w:r>
      <w:r w:rsidR="00484746" w:rsidRPr="0025669B">
        <w:rPr>
          <w:color w:val="808080" w:themeColor="background1" w:themeShade="80"/>
        </w:rPr>
        <w:t xml:space="preserve"> e </w:t>
      </w:r>
      <w:r w:rsidR="00A64060" w:rsidRPr="0025669B">
        <w:rPr>
          <w:color w:val="808080" w:themeColor="background1" w:themeShade="80"/>
        </w:rPr>
        <w:t>de soldadura (ultra sons e pontos quentes)</w:t>
      </w:r>
      <w:r w:rsidR="00484746" w:rsidRPr="0025669B">
        <w:rPr>
          <w:color w:val="808080" w:themeColor="background1" w:themeShade="80"/>
        </w:rPr>
        <w:t>.</w:t>
      </w:r>
    </w:p>
    <w:p w:rsidR="00484746" w:rsidRPr="0025669B" w:rsidRDefault="00484746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Focada em necessidades </w:t>
      </w:r>
      <w:r w:rsidR="008A3511" w:rsidRPr="0025669B">
        <w:rPr>
          <w:color w:val="808080" w:themeColor="background1" w:themeShade="80"/>
        </w:rPr>
        <w:t>específicas dos clientes, com vista à criação de equi</w:t>
      </w:r>
      <w:r w:rsidRPr="0025669B">
        <w:rPr>
          <w:color w:val="808080" w:themeColor="background1" w:themeShade="80"/>
        </w:rPr>
        <w:t xml:space="preserve">pamentos de qualidade superior, a </w:t>
      </w:r>
      <w:proofErr w:type="spellStart"/>
      <w:r w:rsidRPr="0025669B">
        <w:rPr>
          <w:color w:val="808080" w:themeColor="background1" w:themeShade="80"/>
        </w:rPr>
        <w:t>Divmac</w:t>
      </w:r>
      <w:proofErr w:type="spellEnd"/>
      <w:r w:rsidRPr="0025669B">
        <w:rPr>
          <w:color w:val="808080" w:themeColor="background1" w:themeShade="80"/>
        </w:rPr>
        <w:t xml:space="preserve"> </w:t>
      </w:r>
      <w:r w:rsidR="00A64060" w:rsidRPr="0025669B">
        <w:rPr>
          <w:color w:val="808080" w:themeColor="background1" w:themeShade="80"/>
        </w:rPr>
        <w:t>produz e fornece</w:t>
      </w:r>
      <w:r w:rsidRPr="0025669B">
        <w:rPr>
          <w:color w:val="808080" w:themeColor="background1" w:themeShade="80"/>
        </w:rPr>
        <w:t xml:space="preserve"> desde equipamentos de teste </w:t>
      </w:r>
      <w:proofErr w:type="spellStart"/>
      <w:r w:rsidRPr="0025669B">
        <w:rPr>
          <w:color w:val="808080" w:themeColor="background1" w:themeShade="80"/>
        </w:rPr>
        <w:t>elétrico</w:t>
      </w:r>
      <w:proofErr w:type="spellEnd"/>
      <w:r w:rsidRPr="0025669B">
        <w:rPr>
          <w:color w:val="808080" w:themeColor="background1" w:themeShade="80"/>
        </w:rPr>
        <w:t xml:space="preserve">, para os </w:t>
      </w:r>
      <w:proofErr w:type="spellStart"/>
      <w:r w:rsidRPr="0025669B">
        <w:rPr>
          <w:color w:val="808080" w:themeColor="background1" w:themeShade="80"/>
        </w:rPr>
        <w:t>setores</w:t>
      </w:r>
      <w:proofErr w:type="spellEnd"/>
      <w:r w:rsidRPr="0025669B">
        <w:rPr>
          <w:color w:val="808080" w:themeColor="background1" w:themeShade="80"/>
        </w:rPr>
        <w:t xml:space="preserve"> aeronáutico e automóvel, a automatismos e periféricos industriais dedicados que, uma vez integrados nos processos produtivos dos clientes, complementam ou substituem a </w:t>
      </w:r>
      <w:proofErr w:type="gramStart"/>
      <w:r w:rsidRPr="0025669B">
        <w:rPr>
          <w:color w:val="808080" w:themeColor="background1" w:themeShade="80"/>
        </w:rPr>
        <w:t>mão de obra</w:t>
      </w:r>
      <w:proofErr w:type="gramEnd"/>
      <w:r w:rsidRPr="0025669B">
        <w:rPr>
          <w:color w:val="808080" w:themeColor="background1" w:themeShade="80"/>
        </w:rPr>
        <w:t xml:space="preserve">, aumentam a eficiência de produção e </w:t>
      </w:r>
      <w:proofErr w:type="spellStart"/>
      <w:r w:rsidRPr="0025669B">
        <w:rPr>
          <w:color w:val="808080" w:themeColor="background1" w:themeShade="80"/>
        </w:rPr>
        <w:t>respetiva</w:t>
      </w:r>
      <w:proofErr w:type="spellEnd"/>
      <w:r w:rsidRPr="0025669B">
        <w:rPr>
          <w:color w:val="808080" w:themeColor="background1" w:themeShade="80"/>
        </w:rPr>
        <w:t xml:space="preserve"> capacidade instalada, incrementam os níveis de segurança e melhoram e/ou garantem a qualidade do produto final.</w:t>
      </w:r>
    </w:p>
    <w:p w:rsidR="009E2B4D" w:rsidRPr="0025669B" w:rsidRDefault="00A64060" w:rsidP="00484746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Segundo o </w:t>
      </w:r>
      <w:proofErr w:type="spellStart"/>
      <w:r w:rsidRPr="0025669B">
        <w:rPr>
          <w:i/>
          <w:color w:val="808080" w:themeColor="background1" w:themeShade="80"/>
        </w:rPr>
        <w:t>chairman</w:t>
      </w:r>
      <w:proofErr w:type="spellEnd"/>
      <w:r w:rsidRPr="0025669B">
        <w:rPr>
          <w:color w:val="808080" w:themeColor="background1" w:themeShade="80"/>
        </w:rPr>
        <w:t xml:space="preserve"> do Grupo, Manuel Pinto Brasil, “o sucesso da </w:t>
      </w:r>
      <w:proofErr w:type="spellStart"/>
      <w:r w:rsidRPr="0025669B">
        <w:rPr>
          <w:color w:val="808080" w:themeColor="background1" w:themeShade="80"/>
        </w:rPr>
        <w:t>Divmac</w:t>
      </w:r>
      <w:proofErr w:type="spellEnd"/>
      <w:r w:rsidRPr="0025669B">
        <w:rPr>
          <w:color w:val="808080" w:themeColor="background1" w:themeShade="80"/>
        </w:rPr>
        <w:t xml:space="preserve"> pauta-se pela excelência e constante dedicação de todos os colaboradores para superar as </w:t>
      </w:r>
      <w:proofErr w:type="spellStart"/>
      <w:r w:rsidRPr="0025669B">
        <w:rPr>
          <w:color w:val="808080" w:themeColor="background1" w:themeShade="80"/>
        </w:rPr>
        <w:t>expetativas</w:t>
      </w:r>
      <w:proofErr w:type="spellEnd"/>
      <w:r w:rsidRPr="0025669B">
        <w:rPr>
          <w:color w:val="808080" w:themeColor="background1" w:themeShade="80"/>
        </w:rPr>
        <w:t xml:space="preserve">, sendo este </w:t>
      </w:r>
      <w:proofErr w:type="spellStart"/>
      <w:r w:rsidRPr="0025669B">
        <w:rPr>
          <w:color w:val="808080" w:themeColor="background1" w:themeShade="80"/>
        </w:rPr>
        <w:t>refletido</w:t>
      </w:r>
      <w:proofErr w:type="spellEnd"/>
      <w:r w:rsidRPr="0025669B">
        <w:rPr>
          <w:color w:val="808080" w:themeColor="background1" w:themeShade="80"/>
        </w:rPr>
        <w:t xml:space="preserve"> através</w:t>
      </w:r>
      <w:r w:rsidR="009E2B4D" w:rsidRPr="0025669B">
        <w:rPr>
          <w:color w:val="808080" w:themeColor="background1" w:themeShade="80"/>
        </w:rPr>
        <w:t xml:space="preserve"> do compromisso com os diversos </w:t>
      </w:r>
      <w:proofErr w:type="spellStart"/>
      <w:r w:rsidR="009E2B4D" w:rsidRPr="0025669B">
        <w:rPr>
          <w:color w:val="808080" w:themeColor="background1" w:themeShade="80"/>
        </w:rPr>
        <w:t>stakeholders</w:t>
      </w:r>
      <w:proofErr w:type="spellEnd"/>
      <w:r w:rsidR="009E2B4D" w:rsidRPr="0025669B">
        <w:rPr>
          <w:color w:val="808080" w:themeColor="background1" w:themeShade="80"/>
        </w:rPr>
        <w:t xml:space="preserve"> com</w:t>
      </w:r>
      <w:r w:rsidRPr="0025669B">
        <w:rPr>
          <w:color w:val="808080" w:themeColor="background1" w:themeShade="80"/>
        </w:rPr>
        <w:t xml:space="preserve"> presença no mercado global</w:t>
      </w:r>
      <w:r w:rsidR="009E2B4D" w:rsidRPr="0025669B">
        <w:rPr>
          <w:color w:val="808080" w:themeColor="background1" w:themeShade="80"/>
        </w:rPr>
        <w:t xml:space="preserve">. </w:t>
      </w:r>
      <w:proofErr w:type="spellStart"/>
      <w:r w:rsidR="009E2B4D" w:rsidRPr="0025669B">
        <w:rPr>
          <w:color w:val="808080" w:themeColor="background1" w:themeShade="80"/>
        </w:rPr>
        <w:t>Atualmente</w:t>
      </w:r>
      <w:proofErr w:type="spellEnd"/>
      <w:r w:rsidR="009E2B4D" w:rsidRPr="0025669B">
        <w:rPr>
          <w:color w:val="808080" w:themeColor="background1" w:themeShade="80"/>
        </w:rPr>
        <w:t xml:space="preserve"> a </w:t>
      </w:r>
      <w:proofErr w:type="spellStart"/>
      <w:r w:rsidR="009E2B4D" w:rsidRPr="0025669B">
        <w:rPr>
          <w:color w:val="808080" w:themeColor="background1" w:themeShade="80"/>
        </w:rPr>
        <w:t>Divmac</w:t>
      </w:r>
      <w:proofErr w:type="spellEnd"/>
      <w:r w:rsidR="009E2B4D" w:rsidRPr="0025669B">
        <w:rPr>
          <w:color w:val="808080" w:themeColor="background1" w:themeShade="80"/>
        </w:rPr>
        <w:t xml:space="preserve"> possui diversos clientes de renome, tais como Airbus, Airbus </w:t>
      </w:r>
      <w:proofErr w:type="spellStart"/>
      <w:r w:rsidR="009E2B4D" w:rsidRPr="0025669B">
        <w:rPr>
          <w:color w:val="808080" w:themeColor="background1" w:themeShade="80"/>
        </w:rPr>
        <w:t>Helicopters</w:t>
      </w:r>
      <w:proofErr w:type="spellEnd"/>
      <w:r w:rsidR="009E2B4D" w:rsidRPr="0025669B">
        <w:rPr>
          <w:color w:val="808080" w:themeColor="background1" w:themeShade="80"/>
        </w:rPr>
        <w:t xml:space="preserve">, </w:t>
      </w:r>
      <w:proofErr w:type="spellStart"/>
      <w:r w:rsidR="009E2B4D" w:rsidRPr="0025669B">
        <w:rPr>
          <w:color w:val="808080" w:themeColor="background1" w:themeShade="80"/>
        </w:rPr>
        <w:t>Helibras</w:t>
      </w:r>
      <w:proofErr w:type="spellEnd"/>
      <w:r w:rsidR="009E2B4D" w:rsidRPr="0025669B">
        <w:rPr>
          <w:color w:val="808080" w:themeColor="background1" w:themeShade="80"/>
        </w:rPr>
        <w:t xml:space="preserve">, </w:t>
      </w:r>
      <w:proofErr w:type="spellStart"/>
      <w:r w:rsidR="009E2B4D" w:rsidRPr="0025669B">
        <w:rPr>
          <w:color w:val="808080" w:themeColor="background1" w:themeShade="80"/>
        </w:rPr>
        <w:t>Cablex</w:t>
      </w:r>
      <w:proofErr w:type="spellEnd"/>
      <w:r w:rsidR="009E2B4D" w:rsidRPr="0025669B">
        <w:rPr>
          <w:color w:val="808080" w:themeColor="background1" w:themeShade="80"/>
        </w:rPr>
        <w:t xml:space="preserve"> e </w:t>
      </w:r>
      <w:proofErr w:type="spellStart"/>
      <w:r w:rsidR="009E2B4D" w:rsidRPr="0025669B">
        <w:rPr>
          <w:color w:val="808080" w:themeColor="background1" w:themeShade="80"/>
        </w:rPr>
        <w:t>Elimco</w:t>
      </w:r>
      <w:proofErr w:type="spellEnd"/>
      <w:r w:rsidR="009E2B4D" w:rsidRPr="0025669B">
        <w:rPr>
          <w:color w:val="808080" w:themeColor="background1" w:themeShade="80"/>
        </w:rPr>
        <w:t xml:space="preserve"> </w:t>
      </w:r>
      <w:proofErr w:type="spellStart"/>
      <w:r w:rsidR="009E2B4D" w:rsidRPr="0025669B">
        <w:rPr>
          <w:color w:val="808080" w:themeColor="background1" w:themeShade="80"/>
        </w:rPr>
        <w:t>Aerospace</w:t>
      </w:r>
      <w:proofErr w:type="spellEnd"/>
      <w:r w:rsidR="009E2B4D" w:rsidRPr="0025669B">
        <w:rPr>
          <w:color w:val="808080" w:themeColor="background1" w:themeShade="80"/>
        </w:rPr>
        <w:t>.</w:t>
      </w:r>
    </w:p>
    <w:p w:rsidR="00764E8B" w:rsidRPr="0025669B" w:rsidRDefault="00764E8B" w:rsidP="00484746">
      <w:pPr>
        <w:spacing w:after="0" w:line="360" w:lineRule="auto"/>
        <w:jc w:val="both"/>
        <w:rPr>
          <w:color w:val="808080" w:themeColor="background1" w:themeShade="80"/>
        </w:rPr>
      </w:pPr>
    </w:p>
    <w:p w:rsidR="009E2B4D" w:rsidRPr="0025669B" w:rsidRDefault="009E2B4D" w:rsidP="009E2B4D">
      <w:pPr>
        <w:spacing w:after="0" w:line="360" w:lineRule="auto"/>
        <w:jc w:val="both"/>
        <w:rPr>
          <w:color w:val="808080" w:themeColor="background1" w:themeShade="80"/>
        </w:rPr>
      </w:pPr>
      <w:r w:rsidRPr="0025669B">
        <w:rPr>
          <w:color w:val="808080" w:themeColor="background1" w:themeShade="80"/>
        </w:rPr>
        <w:t xml:space="preserve">O Grupo Pinto Brasil iniciou a sua </w:t>
      </w:r>
      <w:proofErr w:type="spellStart"/>
      <w:r w:rsidRPr="0025669B">
        <w:rPr>
          <w:color w:val="808080" w:themeColor="background1" w:themeShade="80"/>
        </w:rPr>
        <w:t>atividade</w:t>
      </w:r>
      <w:proofErr w:type="spellEnd"/>
      <w:r w:rsidRPr="0025669B">
        <w:rPr>
          <w:color w:val="808080" w:themeColor="background1" w:themeShade="80"/>
        </w:rPr>
        <w:t xml:space="preserve"> em 1991, no </w:t>
      </w:r>
      <w:proofErr w:type="spellStart"/>
      <w:r w:rsidRPr="0025669B">
        <w:rPr>
          <w:color w:val="808080" w:themeColor="background1" w:themeShade="80"/>
        </w:rPr>
        <w:t>setor</w:t>
      </w:r>
      <w:proofErr w:type="spellEnd"/>
      <w:r w:rsidRPr="0025669B">
        <w:rPr>
          <w:color w:val="808080" w:themeColor="background1" w:themeShade="80"/>
        </w:rPr>
        <w:t xml:space="preserve"> da metalomecânica, especificamente na indústria de cablagens automóveis. Entretanto, ao longo dos últimos anos, o Grupo ampliou o seu potencial enquanto fornecedor de máquinas e periféricos industriais de algumas empresas líderes do </w:t>
      </w:r>
      <w:proofErr w:type="spellStart"/>
      <w:r w:rsidRPr="0025669B">
        <w:rPr>
          <w:color w:val="808080" w:themeColor="background1" w:themeShade="80"/>
        </w:rPr>
        <w:t>setor</w:t>
      </w:r>
      <w:proofErr w:type="spellEnd"/>
      <w:r w:rsidRPr="0025669B">
        <w:rPr>
          <w:color w:val="808080" w:themeColor="background1" w:themeShade="80"/>
        </w:rPr>
        <w:t xml:space="preserve"> automóvel e aeronáutico, assim como expandiu a sua área de </w:t>
      </w:r>
      <w:proofErr w:type="spellStart"/>
      <w:r w:rsidRPr="0025669B">
        <w:rPr>
          <w:color w:val="808080" w:themeColor="background1" w:themeShade="80"/>
        </w:rPr>
        <w:t>atuação</w:t>
      </w:r>
      <w:proofErr w:type="spellEnd"/>
      <w:r w:rsidRPr="0025669B">
        <w:rPr>
          <w:color w:val="808080" w:themeColor="background1" w:themeShade="80"/>
        </w:rPr>
        <w:t xml:space="preserve"> para outros </w:t>
      </w:r>
      <w:proofErr w:type="spellStart"/>
      <w:r w:rsidRPr="0025669B">
        <w:rPr>
          <w:color w:val="808080" w:themeColor="background1" w:themeShade="80"/>
        </w:rPr>
        <w:t>setores</w:t>
      </w:r>
      <w:proofErr w:type="spellEnd"/>
      <w:r w:rsidRPr="0025669B">
        <w:rPr>
          <w:color w:val="808080" w:themeColor="background1" w:themeShade="80"/>
        </w:rPr>
        <w:t>, nomeadamente, indústria, serviços, construção e TI.</w:t>
      </w:r>
    </w:p>
    <w:p w:rsidR="00780290" w:rsidRPr="0025669B" w:rsidRDefault="00780290" w:rsidP="00C10B12">
      <w:pPr>
        <w:rPr>
          <w:color w:val="808080" w:themeColor="background1" w:themeShade="80"/>
        </w:rPr>
      </w:pPr>
    </w:p>
    <w:p w:rsidR="00C10B12" w:rsidRDefault="00C10B12" w:rsidP="00C10B12">
      <w:pPr>
        <w:spacing w:after="0" w:line="360" w:lineRule="auto"/>
        <w:jc w:val="right"/>
        <w:rPr>
          <w:b/>
          <w:color w:val="000000" w:themeColor="text1"/>
          <w:u w:val="single"/>
        </w:rPr>
      </w:pPr>
    </w:p>
    <w:p w:rsidR="00652A8D" w:rsidRDefault="00652A8D" w:rsidP="00C10B12">
      <w:pPr>
        <w:rPr>
          <w:lang w:val="en-US"/>
        </w:rPr>
      </w:pPr>
      <w:bookmarkStart w:id="0" w:name="_GoBack"/>
      <w:bookmarkEnd w:id="0"/>
    </w:p>
    <w:sectPr w:rsidR="00652A8D" w:rsidSect="00652A8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C" w:rsidRDefault="00BA05FC" w:rsidP="0009675B">
      <w:pPr>
        <w:spacing w:after="0" w:line="240" w:lineRule="auto"/>
      </w:pPr>
      <w:r>
        <w:separator/>
      </w:r>
    </w:p>
  </w:endnote>
  <w:endnote w:type="continuationSeparator" w:id="0">
    <w:p w:rsidR="00BA05FC" w:rsidRDefault="00BA05FC" w:rsidP="0009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9B" w:rsidRPr="004F7FC5" w:rsidRDefault="0025669B" w:rsidP="0025669B">
    <w:pPr>
      <w:spacing w:after="160" w:line="259" w:lineRule="auto"/>
      <w:rPr>
        <w:b/>
        <w:color w:val="808080" w:themeColor="background1" w:themeShade="80"/>
        <w:sz w:val="18"/>
      </w:rPr>
    </w:pPr>
    <w:proofErr w:type="spellStart"/>
    <w:r w:rsidRPr="004F7FC5">
      <w:rPr>
        <w:b/>
        <w:color w:val="808080" w:themeColor="background1" w:themeShade="80"/>
        <w:sz w:val="18"/>
      </w:rPr>
      <w:t>PressInfo</w:t>
    </w:r>
    <w:proofErr w:type="spellEnd"/>
    <w:r w:rsidRPr="004F7FC5">
      <w:rPr>
        <w:b/>
        <w:color w:val="808080" w:themeColor="background1" w:themeShade="80"/>
        <w:sz w:val="18"/>
      </w:rPr>
      <w:t>:</w:t>
    </w:r>
  </w:p>
  <w:p w:rsidR="0025669B" w:rsidRPr="004F7FC5" w:rsidRDefault="0025669B" w:rsidP="0025669B">
    <w:pPr>
      <w:spacing w:after="160" w:line="240" w:lineRule="auto"/>
      <w:rPr>
        <w:i/>
        <w:color w:val="808080" w:themeColor="background1" w:themeShade="80"/>
        <w:sz w:val="18"/>
      </w:rPr>
    </w:pPr>
    <w:r w:rsidRPr="004F7FC5">
      <w:rPr>
        <w:i/>
        <w:color w:val="808080" w:themeColor="background1" w:themeShade="80"/>
        <w:sz w:val="18"/>
      </w:rPr>
      <w:t xml:space="preserve">Lídia Silva – Responsável de Marketing e Comunicação </w:t>
    </w:r>
  </w:p>
  <w:p w:rsidR="0025669B" w:rsidRPr="004F7FC5" w:rsidRDefault="0025669B" w:rsidP="0025669B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r w:rsidRPr="004F7FC5">
      <w:rPr>
        <w:i/>
        <w:color w:val="808080" w:themeColor="background1" w:themeShade="80"/>
        <w:sz w:val="18"/>
        <w:lang w:val="en-US"/>
      </w:rPr>
      <w:t xml:space="preserve">Email: </w:t>
    </w:r>
    <w:proofErr w:type="spellStart"/>
    <w:r w:rsidRPr="004F7FC5">
      <w:rPr>
        <w:i/>
        <w:color w:val="808080" w:themeColor="background1" w:themeShade="80"/>
        <w:sz w:val="18"/>
        <w:lang w:val="en-US"/>
      </w:rPr>
      <w:t>Lidia.silva@pintobrasil.ptTlm</w:t>
    </w:r>
    <w:proofErr w:type="spellEnd"/>
    <w:r w:rsidRPr="004F7FC5">
      <w:rPr>
        <w:i/>
        <w:color w:val="808080" w:themeColor="background1" w:themeShade="80"/>
        <w:sz w:val="18"/>
        <w:lang w:val="en-US"/>
      </w:rPr>
      <w:t>: +351 962162929</w:t>
    </w:r>
  </w:p>
  <w:p w:rsidR="0025669B" w:rsidRPr="004F7FC5" w:rsidRDefault="0025669B" w:rsidP="0025669B">
    <w:pPr>
      <w:spacing w:after="160" w:line="240" w:lineRule="auto"/>
      <w:rPr>
        <w:i/>
        <w:color w:val="808080" w:themeColor="background1" w:themeShade="80"/>
        <w:sz w:val="18"/>
        <w:lang w:val="en-US"/>
      </w:rPr>
    </w:pPr>
    <w:hyperlink r:id="rId1" w:history="1">
      <w:r w:rsidRPr="004F7FC5">
        <w:rPr>
          <w:i/>
          <w:color w:val="808080" w:themeColor="background1" w:themeShade="80"/>
          <w:sz w:val="18"/>
          <w:u w:val="single"/>
          <w:lang w:val="en-US"/>
        </w:rPr>
        <w:t>www.pintobrasil-group.com</w:t>
      </w:r>
    </w:hyperlink>
    <w:r w:rsidRPr="004F7FC5">
      <w:rPr>
        <w:i/>
        <w:color w:val="808080" w:themeColor="background1" w:themeShade="80"/>
        <w:sz w:val="18"/>
        <w:lang w:val="en-US"/>
      </w:rPr>
      <w:t xml:space="preserve">/   </w:t>
    </w:r>
    <w:hyperlink r:id="rId2" w:history="1">
      <w:r w:rsidRPr="004F7FC5">
        <w:rPr>
          <w:i/>
          <w:color w:val="808080" w:themeColor="background1" w:themeShade="80"/>
          <w:sz w:val="18"/>
          <w:u w:val="single"/>
          <w:lang w:val="en-US"/>
        </w:rPr>
        <w:t>https://www.facebook.com/PintoBrasilGroup</w:t>
      </w:r>
    </w:hyperlink>
  </w:p>
  <w:p w:rsidR="0025669B" w:rsidRPr="004F7FC5" w:rsidRDefault="0025669B" w:rsidP="0025669B">
    <w:pPr>
      <w:pStyle w:val="Rodap"/>
      <w:rPr>
        <w:lang w:val="en-US"/>
      </w:rPr>
    </w:pPr>
  </w:p>
  <w:p w:rsidR="0025669B" w:rsidRPr="0025669B" w:rsidRDefault="0025669B">
    <w:pPr>
      <w:pStyle w:val="Rodap"/>
      <w:rPr>
        <w:lang w:val="en-US"/>
      </w:rPr>
    </w:pPr>
  </w:p>
  <w:p w:rsidR="0025669B" w:rsidRPr="0025669B" w:rsidRDefault="0025669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C" w:rsidRDefault="00BA05FC" w:rsidP="0009675B">
      <w:pPr>
        <w:spacing w:after="0" w:line="240" w:lineRule="auto"/>
      </w:pPr>
      <w:r>
        <w:separator/>
      </w:r>
    </w:p>
  </w:footnote>
  <w:footnote w:type="continuationSeparator" w:id="0">
    <w:p w:rsidR="00BA05FC" w:rsidRDefault="00BA05FC" w:rsidP="00096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12"/>
    <w:rsid w:val="000170E9"/>
    <w:rsid w:val="0009675B"/>
    <w:rsid w:val="00123AE1"/>
    <w:rsid w:val="002110B9"/>
    <w:rsid w:val="00241EB0"/>
    <w:rsid w:val="0025669B"/>
    <w:rsid w:val="00333671"/>
    <w:rsid w:val="0037715A"/>
    <w:rsid w:val="00484746"/>
    <w:rsid w:val="004D283B"/>
    <w:rsid w:val="00652A8D"/>
    <w:rsid w:val="00755A6F"/>
    <w:rsid w:val="00762927"/>
    <w:rsid w:val="00764E8B"/>
    <w:rsid w:val="00780290"/>
    <w:rsid w:val="007C1CD8"/>
    <w:rsid w:val="0083583A"/>
    <w:rsid w:val="008A3511"/>
    <w:rsid w:val="008F0B91"/>
    <w:rsid w:val="009E2B4D"/>
    <w:rsid w:val="00A64060"/>
    <w:rsid w:val="00BA05FC"/>
    <w:rsid w:val="00C10B12"/>
    <w:rsid w:val="00C81A6D"/>
    <w:rsid w:val="00CB101E"/>
    <w:rsid w:val="00CD48F2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E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B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675B"/>
  </w:style>
  <w:style w:type="paragraph" w:styleId="Rodap">
    <w:name w:val="footer"/>
    <w:basedOn w:val="Normal"/>
    <w:link w:val="RodapCarcter"/>
    <w:uiPriority w:val="99"/>
    <w:unhideWhenUsed/>
    <w:rsid w:val="00096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6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intoBrasilGroup" TargetMode="External"/><Relationship Id="rId1" Type="http://schemas.openxmlformats.org/officeDocument/2006/relationships/hyperlink" Target="http://www.pintobrasil-group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claudiabarros</dc:creator>
  <cp:lastModifiedBy>Lidia Silva</cp:lastModifiedBy>
  <cp:revision>13</cp:revision>
  <dcterms:created xsi:type="dcterms:W3CDTF">2017-03-14T09:28:00Z</dcterms:created>
  <dcterms:modified xsi:type="dcterms:W3CDTF">2017-04-05T16:47:00Z</dcterms:modified>
</cp:coreProperties>
</file>